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w:t>
      </w:r>
      <w:proofErr w:type="gramStart"/>
      <w:r w:rsidRPr="00D60F3E">
        <w:rPr>
          <w:rFonts w:ascii="Arial" w:hAnsi="Arial"/>
          <w:sz w:val="24"/>
          <w:szCs w:val="24"/>
        </w:rPr>
        <w:t>Achieved</w:t>
      </w:r>
      <w:proofErr w:type="gramEnd"/>
      <w:r w:rsidRPr="00D60F3E">
        <w:rPr>
          <w:rFonts w:ascii="Arial" w:hAnsi="Arial"/>
          <w:sz w:val="24"/>
          <w:szCs w:val="24"/>
        </w:rPr>
        <w:t xml:space="preserve">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Changes to any Milestones, Milestone Payments and Delay Payments shall only be made in accordance with the Variation Procedure.</w:t>
      </w:r>
      <w:bookmarkEnd w:id="3"/>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4" w:name="_Ref492316239"/>
      <w:r w:rsidRPr="00D60F3E">
        <w:rPr>
          <w:rFonts w:ascii="Arial" w:hAnsi="Arial"/>
          <w:sz w:val="24"/>
          <w:szCs w:val="24"/>
        </w:rPr>
        <w:t>Delay Payments shall be the Buyer's exclusive financial remedy for the Supplier’s failure to Achieve a Milestone by its Milestone Date except where:</w:t>
      </w:r>
      <w:bookmarkEnd w:id="4"/>
    </w:p>
    <w:p w14:paraId="78657636" w14:textId="343275BF"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produce</w:t>
      </w:r>
      <w:proofErr w:type="gramEnd"/>
      <w:r w:rsidRPr="00D60F3E">
        <w:rPr>
          <w:rFonts w:ascii="Arial" w:hAnsi="Arial"/>
          <w:sz w:val="24"/>
          <w:szCs w:val="24"/>
          <w:highlight w:val="yellow"/>
        </w:rPr>
        <w:t xml:space="preserv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proofErr w:type="gramStart"/>
      <w:r w:rsidRPr="00D60F3E">
        <w:rPr>
          <w:rFonts w:ascii="Arial" w:hAnsi="Arial"/>
          <w:sz w:val="24"/>
          <w:szCs w:val="24"/>
          <w:highlight w:val="yellow"/>
        </w:rPr>
        <w:t>the</w:t>
      </w:r>
      <w:proofErr w:type="gramEnd"/>
      <w:r w:rsidRPr="00D60F3E">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attend</w:t>
      </w:r>
      <w:proofErr w:type="gramEnd"/>
      <w:r w:rsidRPr="00D60F3E">
        <w:rPr>
          <w:rFonts w:ascii="Arial" w:hAnsi="Arial"/>
          <w:sz w:val="24"/>
          <w:szCs w:val="24"/>
          <w:highlight w:val="yellow"/>
        </w:rPr>
        <w:t xml:space="preserve">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ensure</w:t>
      </w:r>
      <w:proofErr w:type="gramEnd"/>
      <w:r w:rsidRPr="00D60F3E">
        <w:rPr>
          <w:rFonts w:ascii="Arial" w:hAnsi="Arial"/>
          <w:sz w:val="24"/>
          <w:szCs w:val="24"/>
          <w:highlight w:val="yellow"/>
        </w:rPr>
        <w:t xml:space="preserv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5" w:name="LASTCURSORPOSITION"/>
      <w:bookmarkEnd w:id="5"/>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w:t>
      </w:r>
      <w:proofErr w:type="gramStart"/>
      <w:r w:rsidRPr="00D60F3E">
        <w:rPr>
          <w:rFonts w:ascii="Arial" w:hAnsi="Arial"/>
          <w:sz w:val="24"/>
          <w:szCs w:val="24"/>
        </w:rPr>
        <w:t>Achieved</w:t>
      </w:r>
      <w:proofErr w:type="gramEnd"/>
      <w:r w:rsidRPr="00D60F3E">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Each party shall bear its own costs in respect of the Testing.  However, 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give the Test Witnesses access to any documentation and </w:t>
      </w:r>
      <w:proofErr w:type="gramStart"/>
      <w:r w:rsidRPr="00D60F3E">
        <w:rPr>
          <w:rFonts w:ascii="Arial" w:hAnsi="Arial"/>
          <w:sz w:val="24"/>
          <w:szCs w:val="24"/>
        </w:rPr>
        <w:t>Testing</w:t>
      </w:r>
      <w:proofErr w:type="gramEnd"/>
      <w:r w:rsidRPr="00D60F3E">
        <w:rPr>
          <w:rFonts w:ascii="Arial" w:hAnsi="Arial"/>
          <w:sz w:val="24"/>
          <w:szCs w:val="24"/>
        </w:rPr>
        <w:t xml:space="preserve">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Call-Off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Name]</w:t>
      </w:r>
    </w:p>
    <w:p w14:paraId="78657717"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Position]</w:t>
      </w:r>
    </w:p>
    <w:p w14:paraId="78657718" w14:textId="77777777" w:rsidR="00D92563" w:rsidRPr="00D60F3E" w:rsidRDefault="00964653" w:rsidP="00633DE2">
      <w:pPr>
        <w:ind w:left="1429"/>
        <w:jc w:val="left"/>
        <w:rPr>
          <w:sz w:val="24"/>
          <w:szCs w:val="24"/>
        </w:rPr>
      </w:pPr>
      <w:proofErr w:type="gramStart"/>
      <w:r w:rsidRPr="00D60F3E">
        <w:rPr>
          <w:sz w:val="24"/>
          <w:szCs w:val="24"/>
        </w:rPr>
        <w:t>acting</w:t>
      </w:r>
      <w:proofErr w:type="gramEnd"/>
      <w:r w:rsidRPr="00D60F3E">
        <w:rPr>
          <w:sz w:val="24"/>
          <w:szCs w:val="24"/>
        </w:rPr>
        <w:t xml:space="preserve"> on behalf of [insert name of Buyer]</w:t>
      </w:r>
    </w:p>
    <w:sectPr w:rsidR="00D92563" w:rsidRPr="00D60F3E">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818BE" w14:textId="77777777" w:rsidR="00AE2D5E" w:rsidRDefault="00AE2D5E">
      <w:pPr>
        <w:spacing w:after="0"/>
      </w:pPr>
      <w:r>
        <w:separator/>
      </w:r>
    </w:p>
  </w:endnote>
  <w:endnote w:type="continuationSeparator" w:id="0">
    <w:p w14:paraId="08297B33" w14:textId="77777777" w:rsidR="00AE2D5E" w:rsidRDefault="00AE2D5E">
      <w:pPr>
        <w:spacing w:after="0"/>
      </w:pPr>
      <w:r>
        <w:continuationSeparator/>
      </w:r>
    </w:p>
  </w:endnote>
  <w:endnote w:type="continuationNotice" w:id="1">
    <w:p w14:paraId="445A3D9A" w14:textId="77777777" w:rsidR="00AE2D5E" w:rsidRDefault="00AE2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6E65F" w14:textId="77777777" w:rsidR="004F113C" w:rsidRDefault="004F11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5E1BA4C6" w:rsidR="00B96C48" w:rsidRPr="008979D7" w:rsidRDefault="00B96C48" w:rsidP="001A7849">
    <w:pPr>
      <w:pStyle w:val="Footer"/>
      <w:ind w:left="0"/>
      <w:rPr>
        <w:sz w:val="20"/>
      </w:rPr>
    </w:pPr>
    <w:r w:rsidRPr="008979D7">
      <w:rPr>
        <w:sz w:val="20"/>
      </w:rPr>
      <w:t>Framework Ref: RM</w:t>
    </w:r>
    <w:r w:rsidR="004F113C">
      <w:rPr>
        <w:sz w:val="20"/>
      </w:rPr>
      <w:t xml:space="preserve">6186 – Fuel Cards </w:t>
    </w:r>
    <w:r w:rsidR="004F113C">
      <w:rPr>
        <w:sz w:val="20"/>
      </w:rPr>
      <w:t>VI</w:t>
    </w:r>
    <w:bookmarkStart w:id="6" w:name="_GoBack"/>
    <w:bookmarkEnd w:id="6"/>
  </w:p>
  <w:p w14:paraId="78657723" w14:textId="2DB0F826"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4F113C">
      <w:rPr>
        <w:noProof/>
        <w:sz w:val="20"/>
      </w:rPr>
      <w:t>1</w:t>
    </w:r>
    <w:r w:rsidRPr="008979D7">
      <w:rPr>
        <w:noProof/>
        <w:sz w:val="20"/>
      </w:rPr>
      <w:fldChar w:fldCharType="end"/>
    </w:r>
  </w:p>
  <w:p w14:paraId="78657724" w14:textId="0EDBE360" w:rsidR="00B96C48" w:rsidRPr="00D92563" w:rsidRDefault="00A00B98" w:rsidP="001A7849">
    <w:pPr>
      <w:pStyle w:val="Footer"/>
      <w:ind w:left="0"/>
      <w:rPr>
        <w:sz w:val="20"/>
      </w:rPr>
    </w:pPr>
    <w:r>
      <w:rPr>
        <w:sz w:val="20"/>
      </w:rPr>
      <w:t>Model Version: v3.</w:t>
    </w:r>
    <w:r w:rsidR="00984788">
      <w:rPr>
        <w:sz w:val="20"/>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619F5" w14:textId="77777777" w:rsidR="00AE2D5E" w:rsidRDefault="00AE2D5E">
      <w:pPr>
        <w:spacing w:after="0"/>
      </w:pPr>
      <w:r>
        <w:separator/>
      </w:r>
    </w:p>
  </w:footnote>
  <w:footnote w:type="continuationSeparator" w:id="0">
    <w:p w14:paraId="0F6EFDDB" w14:textId="77777777" w:rsidR="00AE2D5E" w:rsidRDefault="00AE2D5E">
      <w:pPr>
        <w:spacing w:after="0"/>
      </w:pPr>
      <w:r>
        <w:continuationSeparator/>
      </w:r>
    </w:p>
  </w:footnote>
  <w:footnote w:type="continuationNotice" w:id="1">
    <w:p w14:paraId="0D51ABCF" w14:textId="77777777" w:rsidR="00AE2D5E" w:rsidRDefault="00AE2D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00226" w14:textId="77777777" w:rsidR="004F113C" w:rsidRDefault="004F11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E69CF"/>
    <w:rsid w:val="001F0E9A"/>
    <w:rsid w:val="001F7A05"/>
    <w:rsid w:val="002179E5"/>
    <w:rsid w:val="002333EC"/>
    <w:rsid w:val="00234396"/>
    <w:rsid w:val="00322F15"/>
    <w:rsid w:val="00386595"/>
    <w:rsid w:val="004041F6"/>
    <w:rsid w:val="00412BB0"/>
    <w:rsid w:val="004F113C"/>
    <w:rsid w:val="004F17C9"/>
    <w:rsid w:val="00535A98"/>
    <w:rsid w:val="00560C0A"/>
    <w:rsid w:val="00633DE2"/>
    <w:rsid w:val="00641560"/>
    <w:rsid w:val="006A47B8"/>
    <w:rsid w:val="00754969"/>
    <w:rsid w:val="007C6DCC"/>
    <w:rsid w:val="008435DE"/>
    <w:rsid w:val="00863D7A"/>
    <w:rsid w:val="00887232"/>
    <w:rsid w:val="008D619C"/>
    <w:rsid w:val="00964653"/>
    <w:rsid w:val="00984788"/>
    <w:rsid w:val="00A00B98"/>
    <w:rsid w:val="00A42169"/>
    <w:rsid w:val="00A4574F"/>
    <w:rsid w:val="00A72235"/>
    <w:rsid w:val="00AB7ED0"/>
    <w:rsid w:val="00AE2D5E"/>
    <w:rsid w:val="00AF5F8A"/>
    <w:rsid w:val="00B00FF8"/>
    <w:rsid w:val="00B96C48"/>
    <w:rsid w:val="00BA365B"/>
    <w:rsid w:val="00BD236A"/>
    <w:rsid w:val="00C0232E"/>
    <w:rsid w:val="00CF29DF"/>
    <w:rsid w:val="00D02ECF"/>
    <w:rsid w:val="00D60F3E"/>
    <w:rsid w:val="00D9256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1A42610F-AA23-4035-B9B4-0478BF1B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6550B-BA5E-4F6B-B8A1-BCE543162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4299</Words>
  <Characters>24508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Sophie Lewis</cp:lastModifiedBy>
  <cp:revision>3</cp:revision>
  <dcterms:created xsi:type="dcterms:W3CDTF">2021-07-21T09:44:00Z</dcterms:created>
  <dcterms:modified xsi:type="dcterms:W3CDTF">2021-07-21T09:44:00Z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